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7D11B" w14:textId="7ABEFB26" w:rsidR="005F0707" w:rsidRPr="0046675F" w:rsidRDefault="005F0707">
      <w:pPr>
        <w:rPr>
          <w:rFonts w:ascii="Times New Roman" w:hAnsi="Times New Roman" w:cs="Times New Roman"/>
          <w:sz w:val="24"/>
          <w:szCs w:val="24"/>
        </w:rPr>
      </w:pPr>
    </w:p>
    <w:p w14:paraId="0BB5E415" w14:textId="5BFBB618" w:rsidR="0046675F" w:rsidRPr="0046675F" w:rsidRDefault="0046675F">
      <w:pPr>
        <w:rPr>
          <w:rFonts w:ascii="Times New Roman" w:hAnsi="Times New Roman" w:cs="Times New Roman"/>
          <w:sz w:val="24"/>
          <w:szCs w:val="24"/>
        </w:rPr>
      </w:pPr>
    </w:p>
    <w:p w14:paraId="31DE1D50" w14:textId="12E6B8EA" w:rsidR="0046675F" w:rsidRPr="0046675F" w:rsidRDefault="0046675F" w:rsidP="0046675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675F">
        <w:rPr>
          <w:rFonts w:ascii="Times New Roman" w:hAnsi="Times New Roman" w:cs="Times New Roman"/>
          <w:b/>
          <w:bCs/>
          <w:sz w:val="24"/>
          <w:szCs w:val="24"/>
        </w:rPr>
        <w:t>Tasuta</w:t>
      </w:r>
      <w:proofErr w:type="spellEnd"/>
      <w:r w:rsidRPr="00466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b/>
          <w:bCs/>
          <w:sz w:val="24"/>
          <w:szCs w:val="24"/>
        </w:rPr>
        <w:t>õigusnõustamine</w:t>
      </w:r>
      <w:proofErr w:type="spellEnd"/>
      <w:r w:rsidRPr="00466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b/>
          <w:bCs/>
          <w:sz w:val="24"/>
          <w:szCs w:val="24"/>
        </w:rPr>
        <w:t>puuetega</w:t>
      </w:r>
      <w:proofErr w:type="spellEnd"/>
      <w:r w:rsidRPr="00466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b/>
          <w:bCs/>
          <w:sz w:val="24"/>
          <w:szCs w:val="24"/>
        </w:rPr>
        <w:t>inimestele</w:t>
      </w:r>
      <w:proofErr w:type="spellEnd"/>
    </w:p>
    <w:p w14:paraId="3850AE2B" w14:textId="77777777" w:rsidR="0046675F" w:rsidRPr="0046675F" w:rsidRDefault="0046675F" w:rsidP="0046675F">
      <w:pPr>
        <w:rPr>
          <w:rFonts w:ascii="Times New Roman" w:hAnsi="Times New Roman" w:cs="Times New Roman"/>
          <w:sz w:val="24"/>
          <w:szCs w:val="24"/>
        </w:rPr>
      </w:pPr>
    </w:p>
    <w:p w14:paraId="31175F74" w14:textId="0D695789" w:rsidR="0046675F" w:rsidRPr="0046675F" w:rsidRDefault="0046675F" w:rsidP="0046675F">
      <w:pPr>
        <w:rPr>
          <w:rFonts w:ascii="Times New Roman" w:hAnsi="Times New Roman" w:cs="Times New Roman"/>
          <w:sz w:val="24"/>
          <w:szCs w:val="24"/>
        </w:rPr>
      </w:pPr>
      <w:r w:rsidRPr="0046675F">
        <w:rPr>
          <w:rFonts w:ascii="Times New Roman" w:hAnsi="Times New Roman" w:cs="Times New Roman"/>
          <w:sz w:val="24"/>
          <w:szCs w:val="24"/>
          <w:lang w:val="et-EE"/>
        </w:rPr>
        <w:t>Eesti Puuetega Inimeste Koda k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oostöös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r w:rsidR="007470BC">
        <w:rPr>
          <w:rFonts w:ascii="Times New Roman" w:hAnsi="Times New Roman" w:cs="Times New Roman"/>
          <w:sz w:val="24"/>
          <w:szCs w:val="24"/>
          <w:lang w:val="et-EE"/>
        </w:rPr>
        <w:t>SA</w:t>
      </w:r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Õigusteenuste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Bürooga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paku</w:t>
      </w:r>
      <w:proofErr w:type="spellEnd"/>
      <w:r w:rsidRPr="0046675F">
        <w:rPr>
          <w:rFonts w:ascii="Times New Roman" w:hAnsi="Times New Roman" w:cs="Times New Roman"/>
          <w:sz w:val="24"/>
          <w:szCs w:val="24"/>
          <w:lang w:val="et-EE"/>
        </w:rPr>
        <w:t>b</w:t>
      </w:r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õigusnõustamise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teenust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keskmise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raske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sügava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puudega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inimestele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Erivajadusega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isiku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elukondlike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õigusküsimuste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lahendamiseks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võivad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sihtgrupi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esindajatena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nõustamisele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pöörduda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sihtgrupi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hooldajad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pereliikmed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>.</w:t>
      </w:r>
    </w:p>
    <w:p w14:paraId="1DAEE8E7" w14:textId="01829326" w:rsidR="0046675F" w:rsidRPr="0046675F" w:rsidRDefault="0046675F" w:rsidP="0046675F">
      <w:pPr>
        <w:rPr>
          <w:rFonts w:ascii="Times New Roman" w:hAnsi="Times New Roman" w:cs="Times New Roman"/>
          <w:sz w:val="24"/>
          <w:szCs w:val="24"/>
        </w:rPr>
      </w:pPr>
      <w:r w:rsidRPr="0046675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Teenuse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eesmärgiks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tagada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erivajadustega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isikutele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õigusnõustamine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abistamine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igapäevasel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ametiasutustega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suhtlemisel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asjaajamisel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>.</w:t>
      </w:r>
    </w:p>
    <w:p w14:paraId="798D94E0" w14:textId="7128F628" w:rsidR="0046675F" w:rsidRPr="0046675F" w:rsidRDefault="0046675F" w:rsidP="004667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675F">
        <w:rPr>
          <w:rFonts w:ascii="Times New Roman" w:hAnsi="Times New Roman" w:cs="Times New Roman"/>
          <w:sz w:val="24"/>
          <w:szCs w:val="24"/>
        </w:rPr>
        <w:t>Õigusabi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tagatakse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elukondlike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õigusmurede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lahendamisel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võlad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eluase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pereasjad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tööasjad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toetused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jms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CA9A11" w14:textId="6FE0D15C" w:rsidR="0046675F" w:rsidRPr="0046675F" w:rsidRDefault="0046675F" w:rsidP="004667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675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6675F">
        <w:rPr>
          <w:rFonts w:ascii="Times New Roman" w:hAnsi="Times New Roman" w:cs="Times New Roman"/>
          <w:b/>
          <w:bCs/>
          <w:sz w:val="24"/>
          <w:szCs w:val="24"/>
        </w:rPr>
        <w:t>Õigusnõustamiseks</w:t>
      </w:r>
      <w:proofErr w:type="spellEnd"/>
      <w:r w:rsidRPr="0046675F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46675F">
        <w:rPr>
          <w:rFonts w:ascii="Times New Roman" w:hAnsi="Times New Roman" w:cs="Times New Roman"/>
          <w:b/>
          <w:bCs/>
          <w:sz w:val="24"/>
          <w:szCs w:val="24"/>
        </w:rPr>
        <w:t>vajalik</w:t>
      </w:r>
      <w:proofErr w:type="spellEnd"/>
      <w:r w:rsidRPr="00466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b/>
          <w:bCs/>
          <w:sz w:val="24"/>
          <w:szCs w:val="24"/>
        </w:rPr>
        <w:t>eelregistreerimine</w:t>
      </w:r>
      <w:proofErr w:type="spellEnd"/>
      <w:r w:rsidRPr="0046675F">
        <w:rPr>
          <w:rFonts w:ascii="Times New Roman" w:hAnsi="Times New Roman" w:cs="Times New Roman"/>
          <w:b/>
          <w:bCs/>
          <w:sz w:val="24"/>
          <w:szCs w:val="24"/>
        </w:rPr>
        <w:t xml:space="preserve"> SA </w:t>
      </w:r>
      <w:proofErr w:type="spellStart"/>
      <w:r w:rsidRPr="0046675F">
        <w:rPr>
          <w:rFonts w:ascii="Times New Roman" w:hAnsi="Times New Roman" w:cs="Times New Roman"/>
          <w:b/>
          <w:bCs/>
          <w:sz w:val="24"/>
          <w:szCs w:val="24"/>
        </w:rPr>
        <w:t>Õigusteenuste</w:t>
      </w:r>
      <w:proofErr w:type="spellEnd"/>
      <w:r w:rsidRPr="00466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b/>
          <w:bCs/>
          <w:sz w:val="24"/>
          <w:szCs w:val="24"/>
        </w:rPr>
        <w:t>Büroo</w:t>
      </w:r>
      <w:proofErr w:type="spellEnd"/>
      <w:r w:rsidRPr="00466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b/>
          <w:bCs/>
          <w:sz w:val="24"/>
          <w:szCs w:val="24"/>
        </w:rPr>
        <w:t>telefonil</w:t>
      </w:r>
      <w:proofErr w:type="spellEnd"/>
      <w:r w:rsidRPr="00466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675F">
        <w:rPr>
          <w:rFonts w:ascii="Times New Roman" w:hAnsi="Times New Roman" w:cs="Times New Roman"/>
          <w:b/>
          <w:bCs/>
          <w:sz w:val="24"/>
          <w:szCs w:val="24"/>
        </w:rPr>
        <w:t xml:space="preserve">53 850 005 E-N </w:t>
      </w:r>
      <w:proofErr w:type="spellStart"/>
      <w:r w:rsidRPr="0046675F">
        <w:rPr>
          <w:rFonts w:ascii="Times New Roman" w:hAnsi="Times New Roman" w:cs="Times New Roman"/>
          <w:b/>
          <w:bCs/>
          <w:sz w:val="24"/>
          <w:szCs w:val="24"/>
        </w:rPr>
        <w:t>kell</w:t>
      </w:r>
      <w:proofErr w:type="spellEnd"/>
      <w:r w:rsidRPr="0046675F">
        <w:rPr>
          <w:rFonts w:ascii="Times New Roman" w:hAnsi="Times New Roman" w:cs="Times New Roman"/>
          <w:b/>
          <w:bCs/>
          <w:sz w:val="24"/>
          <w:szCs w:val="24"/>
        </w:rPr>
        <w:t xml:space="preserve"> 10- 16.</w:t>
      </w:r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Muul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ajal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saabunud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kõnede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puhul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v.a.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laupäev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pühapäev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kõnele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hetkel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vastata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helistatakse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pöördujale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ÕTB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poolt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tagasi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>.</w:t>
      </w:r>
    </w:p>
    <w:p w14:paraId="629D1130" w14:textId="03F98147" w:rsidR="0046675F" w:rsidRPr="0046675F" w:rsidRDefault="0046675F" w:rsidP="0046675F">
      <w:pPr>
        <w:rPr>
          <w:rFonts w:ascii="Times New Roman" w:hAnsi="Times New Roman" w:cs="Times New Roman"/>
          <w:sz w:val="24"/>
          <w:szCs w:val="24"/>
        </w:rPr>
      </w:pPr>
      <w:r w:rsidRPr="0046675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Teenus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sihtgrupi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jaoks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tasuta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Vajadusel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võimalus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kasutada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nõustamisel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viipekeeletõlki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>.</w:t>
      </w:r>
    </w:p>
    <w:p w14:paraId="64876411" w14:textId="77777777" w:rsidR="0046675F" w:rsidRPr="0046675F" w:rsidRDefault="0046675F" w:rsidP="0046675F">
      <w:pPr>
        <w:rPr>
          <w:rFonts w:ascii="Times New Roman" w:hAnsi="Times New Roman" w:cs="Times New Roman"/>
          <w:sz w:val="24"/>
          <w:szCs w:val="24"/>
        </w:rPr>
      </w:pPr>
    </w:p>
    <w:p w14:paraId="22BEC439" w14:textId="698B13AD" w:rsidR="0046675F" w:rsidRDefault="0046675F" w:rsidP="004667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675F">
        <w:rPr>
          <w:rFonts w:ascii="Times New Roman" w:hAnsi="Times New Roman" w:cs="Times New Roman"/>
          <w:sz w:val="24"/>
          <w:szCs w:val="24"/>
        </w:rPr>
        <w:t>Lisainfo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>:</w:t>
      </w:r>
      <w:r w:rsidRPr="0046675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46675F">
        <w:rPr>
          <w:rFonts w:ascii="Times New Roman" w:hAnsi="Times New Roman" w:cs="Times New Roman"/>
          <w:sz w:val="24"/>
          <w:szCs w:val="24"/>
        </w:rPr>
        <w:t xml:space="preserve">Tauno Asuja,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Eesti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Puuetega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Inimeste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Koja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peaspetsialist</w:t>
      </w:r>
      <w:proofErr w:type="spellEnd"/>
      <w:r w:rsidRPr="0046675F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: 661 6614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e-post: </w:t>
      </w:r>
      <w:hyperlink r:id="rId4" w:history="1">
        <w:r w:rsidRPr="0045342F">
          <w:rPr>
            <w:rStyle w:val="Hyperlink"/>
            <w:rFonts w:ascii="Times New Roman" w:hAnsi="Times New Roman" w:cs="Times New Roman"/>
            <w:sz w:val="24"/>
            <w:szCs w:val="24"/>
          </w:rPr>
          <w:t>tauno.asuja@epikoda.ee</w:t>
        </w:r>
      </w:hyperlink>
    </w:p>
    <w:p w14:paraId="083E83CD" w14:textId="76271A0D" w:rsidR="0046675F" w:rsidRDefault="0046675F" w:rsidP="0046675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Eesti Puuetega Inimeste Koda, </w:t>
      </w:r>
      <w:hyperlink r:id="rId5" w:history="1">
        <w:r w:rsidRPr="0045342F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https://epikoda.ee/oigusnoustamine</w:t>
        </w:r>
      </w:hyperlink>
    </w:p>
    <w:p w14:paraId="0809A35D" w14:textId="77777777" w:rsidR="0046675F" w:rsidRDefault="0046675F" w:rsidP="0046675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SA Õigusteenuste Büroo, </w:t>
      </w:r>
      <w:hyperlink r:id="rId6" w:history="1">
        <w:r w:rsidRPr="0045342F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https://www.otb.ee</w:t>
        </w:r>
      </w:hyperlink>
    </w:p>
    <w:p w14:paraId="2E81326A" w14:textId="15E14176" w:rsidR="0046675F" w:rsidRPr="0046675F" w:rsidRDefault="0046675F">
      <w:pPr>
        <w:rPr>
          <w:rFonts w:ascii="Times New Roman" w:hAnsi="Times New Roman" w:cs="Times New Roman"/>
          <w:sz w:val="24"/>
          <w:szCs w:val="24"/>
        </w:rPr>
      </w:pPr>
      <w:r w:rsidRPr="0046675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Õigusnõustamise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teenust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rahastab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75F">
        <w:rPr>
          <w:rFonts w:ascii="Times New Roman" w:hAnsi="Times New Roman" w:cs="Times New Roman"/>
          <w:sz w:val="24"/>
          <w:szCs w:val="24"/>
        </w:rPr>
        <w:t>Justiitsministeerium</w:t>
      </w:r>
      <w:proofErr w:type="spellEnd"/>
      <w:r w:rsidRPr="0046675F">
        <w:rPr>
          <w:rFonts w:ascii="Times New Roman" w:hAnsi="Times New Roman" w:cs="Times New Roman"/>
          <w:sz w:val="24"/>
          <w:szCs w:val="24"/>
        </w:rPr>
        <w:t>.</w:t>
      </w:r>
    </w:p>
    <w:sectPr w:rsidR="0046675F" w:rsidRPr="00466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NLA0tjAyMjE3NzRW0lEKTi0uzszPAykwqgUA44w2+iwAAAA="/>
  </w:docVars>
  <w:rsids>
    <w:rsidRoot w:val="0046675F"/>
    <w:rsid w:val="0046675F"/>
    <w:rsid w:val="005F0707"/>
    <w:rsid w:val="0074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9FB9"/>
  <w15:chartTrackingRefBased/>
  <w15:docId w15:val="{D3BAEDB3-43AB-4BD2-8375-7619748D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00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49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62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3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tb.ee" TargetMode="External"/><Relationship Id="rId5" Type="http://schemas.openxmlformats.org/officeDocument/2006/relationships/hyperlink" Target="https://epikoda.ee/oigusnoustamine" TargetMode="External"/><Relationship Id="rId4" Type="http://schemas.openxmlformats.org/officeDocument/2006/relationships/hyperlink" Target="mailto:tauno.asuja@epikod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tauno.asuja</dc:creator>
  <cp:keywords/>
  <dc:description/>
  <cp:lastModifiedBy>tauno.asuja</cp:lastModifiedBy>
  <cp:revision>2</cp:revision>
  <dcterms:created xsi:type="dcterms:W3CDTF">2021-05-10T09:02:00Z</dcterms:created>
  <dcterms:modified xsi:type="dcterms:W3CDTF">2021-05-10T09:25:00Z</dcterms:modified>
</cp:coreProperties>
</file>